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26" w:rsidRPr="00E33BFB" w:rsidRDefault="00A1074B" w:rsidP="004D6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CONSENT</w:t>
      </w:r>
    </w:p>
    <w:p w:rsidR="004D6326" w:rsidRPr="00E33BFB" w:rsidRDefault="00E33BFB" w:rsidP="004D6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gramStart"/>
      <w:r w:rsidRPr="00E33B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</w:t>
      </w:r>
      <w:r w:rsidR="00A1074B" w:rsidRPr="00E33B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o</w:t>
      </w:r>
      <w:proofErr w:type="gramEnd"/>
      <w:r w:rsidR="00A1074B" w:rsidRPr="00E33B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the processing of personal data</w:t>
      </w:r>
    </w:p>
    <w:p w:rsidR="004D6326" w:rsidRPr="00E33BFB" w:rsidRDefault="004D6326" w:rsidP="004D6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D6326" w:rsidRPr="00E33BFB" w:rsidRDefault="004D6326" w:rsidP="004D6326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«____» ____________ 202__                                               </w:t>
      </w:r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  <w:bookmarkStart w:id="0" w:name="_GoBack"/>
      <w:bookmarkEnd w:id="0"/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Kyiv</w:t>
      </w:r>
    </w:p>
    <w:p w:rsidR="004D6326" w:rsidRPr="00E33BFB" w:rsidRDefault="00173672" w:rsidP="004D6326">
      <w:pPr>
        <w:spacing w:before="120"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gramStart"/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,_</w:t>
      </w:r>
      <w:proofErr w:type="gramEnd"/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__________________________________________________________________                                                            </w:t>
      </w:r>
      <w:r w:rsidR="004D6326" w:rsidRPr="00E33BFB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(</w:t>
      </w:r>
      <w:r w:rsidRPr="00E33BFB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full name</w:t>
      </w:r>
      <w:r w:rsidR="004D6326" w:rsidRPr="00E33BFB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)</w:t>
      </w:r>
    </w:p>
    <w:p w:rsidR="004D6326" w:rsidRPr="00E33BFB" w:rsidRDefault="00173672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date</w:t>
      </w:r>
      <w:proofErr w:type="gramEnd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of birth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____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__________ _____, 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passport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series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___________________</w:t>
      </w:r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4D6326" w:rsidRPr="00E33BFB" w:rsidRDefault="004D6326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N</w:t>
      </w:r>
      <w:r w:rsidR="00173672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o._____________, issued by 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</w:t>
      </w:r>
    </w:p>
    <w:p w:rsidR="004D6326" w:rsidRPr="00E33BFB" w:rsidRDefault="004D6326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_________________________________________________________________________</w:t>
      </w:r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4D6326" w:rsidRPr="00E33BFB" w:rsidRDefault="00A1074B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on</w:t>
      </w:r>
      <w:proofErr w:type="gramEnd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73672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____</w:t>
      </w:r>
      <w:r w:rsidR="00173672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___________ ______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</w:p>
    <w:p w:rsidR="004D6326" w:rsidRPr="00E33BFB" w:rsidRDefault="00A1074B" w:rsidP="004D63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pursuant</w:t>
      </w:r>
      <w:proofErr w:type="gramEnd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to the Law of Ukraine “On Personal Data Protection” 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hereinafter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D6326" w:rsidRPr="00E33BFB">
        <w:rPr>
          <w:rFonts w:ascii="Times New Roman" w:eastAsia="Times New Roman" w:hAnsi="Times New Roman" w:cs="Times New Roman"/>
          <w:lang w:val="en-US"/>
        </w:rPr>
        <w:t>–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the Law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4D6326" w:rsidRPr="00E33BFB" w:rsidRDefault="00A1074B" w:rsidP="00A1074B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hereby</w:t>
      </w:r>
      <w:proofErr w:type="gramEnd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grant JSC “NNEGC “</w:t>
      </w:r>
      <w:proofErr w:type="spellStart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Energoatom</w:t>
      </w:r>
      <w:proofErr w:type="spellEnd"/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” (hereinafter – the Company) my voluntary consent to the processing of my personal data during the selection process for the Corporate Secretary of the Company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4D6326" w:rsidRPr="00E33BFB" w:rsidRDefault="00A1074B" w:rsidP="004D632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 have been </w:t>
      </w:r>
      <w:r w:rsidR="00DA7E55">
        <w:rPr>
          <w:rFonts w:ascii="Times New Roman" w:eastAsia="Times New Roman" w:hAnsi="Times New Roman" w:cs="Times New Roman"/>
          <w:sz w:val="26"/>
          <w:szCs w:val="26"/>
          <w:lang w:val="en-US"/>
        </w:rPr>
        <w:t>notified</w:t>
      </w: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that</w:t>
      </w:r>
      <w:r w:rsidR="004D6326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4D6326" w:rsidRPr="00E33BFB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2.1. </w:t>
      </w:r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processing of my personal data under the Law refers to any action or a set of actions, such as collection, registration, accumulation, storage, adaptation, modification, renewal, use and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dissemination</w:t>
      </w:r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distribution</w:t>
      </w:r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="00DA7E55">
        <w:rPr>
          <w:rFonts w:ascii="Times New Roman" w:eastAsia="Times New Roman" w:hAnsi="Times New Roman" w:cs="Times New Roman"/>
          <w:sz w:val="26"/>
          <w:szCs w:val="26"/>
          <w:lang w:val="en-US"/>
        </w:rPr>
        <w:t>disclosure</w:t>
      </w:r>
      <w:r w:rsidR="00A1074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, transfer),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depersonalization, destruction of personal data, including using information (automated) systems</w:t>
      </w:r>
      <w:r w:rsidR="00DA7E55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E33BFB" w:rsidRPr="00E33BFB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2.2.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Company has undertaken the obligation to protect my personal data and is implementing technical and organizational measures to ensure such protection. </w:t>
      </w:r>
    </w:p>
    <w:p w:rsidR="004D6326" w:rsidRPr="00E33BFB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2.3. </w:t>
      </w:r>
      <w:r w:rsid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The processing of m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y personal data </w:t>
      </w:r>
      <w:r w:rsid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shall be carried out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exclusively by </w:t>
      </w:r>
      <w:r w:rsid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Company’s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employees who have provided written </w:t>
      </w:r>
      <w:r w:rsid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non-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disclose </w:t>
      </w:r>
      <w:r w:rsid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undertakings regarding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the personal data of other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that became known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to them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in connection with the performance of their official duties.</w:t>
      </w:r>
    </w:p>
    <w:p w:rsidR="004D6326" w:rsidRPr="00E33BFB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2.4.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>retention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periods 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personal data specified in </w:t>
      </w:r>
      <w:r w:rsidR="00DA7E55">
        <w:rPr>
          <w:rFonts w:ascii="Times New Roman" w:eastAsia="Times New Roman" w:hAnsi="Times New Roman" w:cs="Times New Roman"/>
          <w:sz w:val="26"/>
          <w:szCs w:val="26"/>
          <w:lang w:val="en-US"/>
        </w:rPr>
        <w:t>Clause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 of this C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onsent are determined in accordance with the 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>retention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periods of relevant documents established by the legislation of Ukraine </w:t>
      </w:r>
      <w:proofErr w:type="gramStart"/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>for the purpose of</w:t>
      </w:r>
      <w:proofErr w:type="gramEnd"/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protect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ing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social and labor rights of citizens, after which </w:t>
      </w:r>
      <w:r w:rsidR="00130BE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 w:rsidR="00E33BFB" w:rsidRPr="00E33BFB">
        <w:rPr>
          <w:rFonts w:ascii="Times New Roman" w:eastAsia="Times New Roman" w:hAnsi="Times New Roman" w:cs="Times New Roman"/>
          <w:sz w:val="26"/>
          <w:szCs w:val="26"/>
          <w:lang w:val="en-US"/>
        </w:rPr>
        <w:t>personal data shall be destroyed in accordance with the procedure established by law.</w:t>
      </w:r>
    </w:p>
    <w:p w:rsidR="004D6326" w:rsidRPr="00E33BFB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D6326" w:rsidRPr="00E33BFB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D6326" w:rsidRPr="00E33BFB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D6326" w:rsidRPr="00E33BFB" w:rsidRDefault="004D6326" w:rsidP="004D6326">
      <w:pPr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(</w:t>
      </w:r>
      <w:proofErr w:type="gramStart"/>
      <w:r w:rsidR="00173672"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date</w:t>
      </w:r>
      <w:proofErr w:type="gramEnd"/>
      <w:r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)                                                   (</w:t>
      </w:r>
      <w:proofErr w:type="gramStart"/>
      <w:r w:rsidR="00173672"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signature</w:t>
      </w:r>
      <w:proofErr w:type="gramEnd"/>
      <w:r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)                                       (</w:t>
      </w:r>
      <w:proofErr w:type="gramStart"/>
      <w:r w:rsidR="00173672"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initials</w:t>
      </w:r>
      <w:proofErr w:type="gramEnd"/>
      <w:r w:rsidR="00173672"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, </w:t>
      </w:r>
      <w:r w:rsidR="00130BED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last </w:t>
      </w:r>
      <w:r w:rsidR="00173672"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name</w:t>
      </w:r>
      <w:r w:rsidRPr="00E33BFB">
        <w:rPr>
          <w:rFonts w:ascii="Times New Roman" w:hAnsi="Times New Roman" w:cs="Times New Roman"/>
          <w:sz w:val="26"/>
          <w:szCs w:val="26"/>
          <w:u w:val="single"/>
          <w:lang w:val="en-US"/>
        </w:rPr>
        <w:t>)</w:t>
      </w:r>
    </w:p>
    <w:p w:rsidR="00BB64EB" w:rsidRPr="00E33BFB" w:rsidRDefault="00BB64EB" w:rsidP="004D6326">
      <w:pPr>
        <w:rPr>
          <w:lang w:val="en-US"/>
        </w:rPr>
      </w:pPr>
    </w:p>
    <w:sectPr w:rsidR="00BB64EB" w:rsidRPr="00E33B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3E9D"/>
    <w:multiLevelType w:val="hybridMultilevel"/>
    <w:tmpl w:val="8A7E8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8C29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8E"/>
    <w:rsid w:val="00130BED"/>
    <w:rsid w:val="00173672"/>
    <w:rsid w:val="001A5E8E"/>
    <w:rsid w:val="004D6326"/>
    <w:rsid w:val="0075105E"/>
    <w:rsid w:val="0097459E"/>
    <w:rsid w:val="00A1074B"/>
    <w:rsid w:val="00B44B0C"/>
    <w:rsid w:val="00BB64EB"/>
    <w:rsid w:val="00DA7E55"/>
    <w:rsid w:val="00E33BFB"/>
    <w:rsid w:val="00F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359E"/>
  <w15:chartTrackingRefBased/>
  <w15:docId w15:val="{FFF34787-B368-48AA-85DB-DC5FC5A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26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Самусенко Катерина Анатоліївна</cp:lastModifiedBy>
  <cp:revision>8</cp:revision>
  <dcterms:created xsi:type="dcterms:W3CDTF">2026-03-24T11:27:00Z</dcterms:created>
  <dcterms:modified xsi:type="dcterms:W3CDTF">2026-03-25T11:54:00Z</dcterms:modified>
</cp:coreProperties>
</file>